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6" w:rsidRDefault="000812B6" w:rsidP="000812B6">
      <w:pPr>
        <w:jc w:val="center"/>
        <w:rPr>
          <w:rFonts w:ascii="Verdana" w:hAnsi="Verdana"/>
          <w:b/>
          <w:sz w:val="20"/>
          <w:szCs w:val="20"/>
        </w:rPr>
      </w:pPr>
      <w:r w:rsidRPr="00273800">
        <w:rPr>
          <w:rFonts w:ascii="Verdana" w:hAnsi="Verdana"/>
          <w:b/>
          <w:sz w:val="20"/>
          <w:szCs w:val="20"/>
        </w:rPr>
        <w:t>KLAUZULA INFORMACYJNA- art. 13 RODO</w:t>
      </w:r>
    </w:p>
    <w:p w:rsidR="00395FF2" w:rsidRPr="00395FF2" w:rsidRDefault="00395FF2" w:rsidP="00395FF2">
      <w:pPr>
        <w:shd w:val="clear" w:color="auto" w:fill="FFFFFF"/>
        <w:spacing w:after="65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p</w:t>
      </w:r>
      <w:r w:rsidRPr="00395FF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rzeciwdziałani</w:t>
      </w:r>
      <w:r w:rsidR="00EC33B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e</w:t>
      </w:r>
      <w:r w:rsidRPr="00395FF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przemocy w rodzinie</w:t>
      </w:r>
    </w:p>
    <w:p w:rsidR="00395FF2" w:rsidRPr="00273800" w:rsidRDefault="00395FF2" w:rsidP="000812B6">
      <w:pPr>
        <w:jc w:val="center"/>
        <w:rPr>
          <w:rFonts w:ascii="Verdana" w:hAnsi="Verdana"/>
          <w:b/>
          <w:sz w:val="20"/>
          <w:szCs w:val="20"/>
        </w:rPr>
      </w:pPr>
    </w:p>
    <w:p w:rsidR="000812B6" w:rsidRPr="00B804D6" w:rsidRDefault="000812B6" w:rsidP="000812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F5FC9">
        <w:rPr>
          <w:rFonts w:ascii="Times New Roman" w:hAnsi="Times New Roman" w:cs="Times New Roman"/>
          <w:sz w:val="18"/>
          <w:szCs w:val="18"/>
        </w:rPr>
        <w:t xml:space="preserve"> </w:t>
      </w: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Pani/Pana danych osobowych jest: Administratorem Pani/Pana danych osobowych jest Gminny Ośrodek Pomocy Społecznej, z siedzibą w Poraju, ul. Górnicza 21.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 z Inspektorem Ochrony Danych w Gminnym Ośrodku Pomocy Społecznej w Poraju możliwy jest pod adresem email </w:t>
      </w:r>
      <w:hyperlink r:id="rId5" w:history="1">
        <w:r w:rsidRPr="00B804D6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iod@ugporaj.pl</w:t>
        </w:r>
      </w:hyperlink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Administrator danych przetwarza dane osobowe rodzin korzystających ze wsparcia Ośrodka na podstawie przepisów prawa ( w związku z art. 6 ust. 1 lit. c i art. 9 ust. 2 lit. b RODO), w tym: • ustawy z dnia 12 marca 2004 r. o pomocy społecznej (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Dz.U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2018, poz. 1508 z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zm.), • ustawy z dnia 9 czerwca 2011 r. o wspieraniu rodziny i systemie pieczy zastępczej (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Dz.U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2018, poz. 998 z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. zm.) • ustawy z dnia 29 lipca 2005 r. o przeciwdziałaniu przemocy w rodzinie (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Dz.U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. 2015, poz. 1390), • ustawa z dnia 4 listopada 2016 r. o wsparciu kobiet w ciąży i rodzin „Za życiem” (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Dz.U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. 2019, poz. 473).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Odbiorcami Pani/ Pana danych osobowych będą podmioty uprawnione do ich otrzymania na podstawie przepisów prawa, w tym kontrolne i sprawujące nadzór, banki oraz podmioty którym Ośrodek zleca usługi ( przetwarzające dane osobowe na podstawie stosownych umów zawartych z Ośrodkiem np. operator pocztowy, dostawcy oprogramowania, podmioty świadczące doradztwo, obsługę prawną, usługi opiekuńcze, cateringowe, brakowania dokumentacji, hostingu poczty i strony </w:t>
      </w:r>
      <w:proofErr w:type="spellStart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www</w:t>
      </w:r>
      <w:proofErr w:type="spellEnd"/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).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świadczeń i usług takich jak: interwencja kryzysowa, praca socjalna, poradnictwo, uczestnictwo w zajęciach klubu samopomocy, klubu dla osób z zaburzeniami psychicznymi, schronienia w formie noclegowni, ogrzewalni, sprawiania pogrzebu, przyznania biletu kredytowanego, usług w ośrodkach wsparcia obowiązek informacyjny jest realizowany poprzez zamieszczenie klauzuli w widocznym miejscu w budynku w którym świadczenia są udzielane.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Pani/ Pana dane osobowe będą przetwarzane przez okres korzystania ze świadczeń pomocy, a następnie będą archiwizowane po zakończeniu korzystania ze świadczeń, zgodnie z Jednolitym Rzeczowym Wykazem Akt zatwierdzonym przez Archiwum Państwowe ( ustawa z dnia 14 lipca 1983 r. o narodowym zasobie archiwalnym i archiwach).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W związku z przetwarzaniem danych osobowych przysługuje Pani/Panu prawo: • na podstawie art. 15 RODO prawo dostępu do treści swoich danych, • na podstawie art. 16 RODO prawo do sprostowania danych osobowych • na podstawie art. 18 prawo do żądania od administratora ograniczenia przetwarzania danych osobowych, z zastrzeżeniem przypadków o których mowa w art. 18 ust. 2 RODO • prawo do wniesienia skargi do Prezesa Urzędu Ochrony Danych Osobowych (</w:t>
      </w:r>
      <w:r w:rsidRPr="00B804D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ul. Stawki 2,00-193 Warszawa) </w:t>
      </w: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powzięcia informacji o niezgodnym z prawem przetwarzaniu danych osobowych. </w:t>
      </w:r>
    </w:p>
    <w:p w:rsidR="000812B6" w:rsidRPr="00B804D6" w:rsidRDefault="000812B6" w:rsidP="00B804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04D6">
        <w:rPr>
          <w:rFonts w:ascii="Times New Roman" w:hAnsi="Times New Roman" w:cs="Times New Roman"/>
          <w:color w:val="000000" w:themeColor="text1"/>
          <w:sz w:val="16"/>
          <w:szCs w:val="16"/>
        </w:rPr>
        <w:t>Podanie danych osobowych jest wymogiem ustawowym. Konsekwencją niepodania danych osobowych może być: odmowa przyznania świadczenia pomocy społecznej, uchylenie decyzji o przyznaniu świadczenia, wstrzymanie wypłaty świadczeń pieniężnych, wystąpienie do Sądu z powództwem alimentacyjnym, wystąpienie do właściwych organów o udzielenie informacji.</w:t>
      </w:r>
    </w:p>
    <w:p w:rsidR="003E1F72" w:rsidRDefault="00B804D6"/>
    <w:sectPr w:rsidR="003E1F72" w:rsidSect="00A6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CD8"/>
    <w:multiLevelType w:val="hybridMultilevel"/>
    <w:tmpl w:val="0DE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812B6"/>
    <w:rsid w:val="00072E00"/>
    <w:rsid w:val="000812B6"/>
    <w:rsid w:val="0035186F"/>
    <w:rsid w:val="00395FF2"/>
    <w:rsid w:val="005C1639"/>
    <w:rsid w:val="007B2290"/>
    <w:rsid w:val="00822827"/>
    <w:rsid w:val="00A66E02"/>
    <w:rsid w:val="00B804D6"/>
    <w:rsid w:val="00EC33B0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B6"/>
  </w:style>
  <w:style w:type="paragraph" w:styleId="Nagwek1">
    <w:name w:val="heading 1"/>
    <w:basedOn w:val="Normalny"/>
    <w:link w:val="Nagwek1Znak"/>
    <w:uiPriority w:val="9"/>
    <w:qFormat/>
    <w:rsid w:val="00395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2B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5F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8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p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2020-10-05T07:42:00Z</cp:lastPrinted>
  <dcterms:created xsi:type="dcterms:W3CDTF">2020-10-05T07:15:00Z</dcterms:created>
  <dcterms:modified xsi:type="dcterms:W3CDTF">2020-10-05T09:34:00Z</dcterms:modified>
</cp:coreProperties>
</file>